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145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380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C62F36">
        <w:trPr>
          <w:trHeight w:val="334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C62F36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506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5F0CA239" w:rsidR="00BF6B0B" w:rsidRDefault="00581E00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 w:rsidRPr="00581E00">
              <w:rPr>
                <w:rFonts w:cs="Times New Roman"/>
                <w:sz w:val="21"/>
                <w:szCs w:val="21"/>
              </w:rPr>
              <w:t>Itaú Institucional Renda Fixa Inflação Fundo De Investimento Em Cotas De Fundos De Investimento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6C9453AB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581E00" w:rsidRPr="00581E00">
              <w:rPr>
                <w:rFonts w:cs="Times New Roman"/>
                <w:sz w:val="21"/>
                <w:szCs w:val="21"/>
              </w:rPr>
              <w:t>10.474.513/0001-98</w:t>
            </w:r>
          </w:p>
        </w:tc>
      </w:tr>
      <w:tr w:rsidR="00685100" w14:paraId="06BE48B7" w14:textId="77777777" w:rsidTr="00C62F3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813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51352B64" w:rsidR="00685100" w:rsidRDefault="006B5C71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063EC47F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685100" w14:paraId="005AB044" w14:textId="77777777" w:rsidTr="00C62F3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813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444B49C2" w:rsidR="00685100" w:rsidRDefault="006B5C71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46BCD569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14:paraId="1BA78A8B" w14:textId="77777777" w:rsidTr="00C62F3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50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17597A3C" w:rsidR="00BF6B0B" w:rsidRDefault="006B5C71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021B2CB3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:rsidRPr="00377384" w14:paraId="50D70499" w14:textId="77777777" w:rsidTr="00C62F36">
        <w:trPr>
          <w:trHeight w:val="56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C62F36">
        <w:trPr>
          <w:trHeight w:val="28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2B5E42D3" w:rsidR="00ED21A9" w:rsidRPr="00ED21A9" w:rsidRDefault="009755C3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C011AC" w:rsidRPr="0033104A" w14:paraId="4CAA62B8" w14:textId="77777777" w:rsidTr="00C62F36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C011AC" w:rsidRPr="00432C76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43A38EF2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C011AC" w:rsidRPr="00432C76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2C68DD7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2154388A" w14:textId="77777777" w:rsidTr="00C62F36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2F3F982D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4E3ECF3B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781FF906" w14:textId="77777777" w:rsidTr="00C62F36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6809329E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2F94C8A3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6C97FD1C" w14:textId="77777777" w:rsidTr="00C62F36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69975509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1941321F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5F84C934" w14:textId="77777777" w:rsidTr="00C62F36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74FE1F4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27A36B5B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3909DE09" w14:textId="77777777" w:rsidTr="00C62F36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C011AC" w:rsidRPr="007B37A1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7C731900" w:rsidR="00C011AC" w:rsidRPr="007B37A1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7B37A1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3184D5F4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011AC" w:rsidRPr="0033104A" w14:paraId="571EC15A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2BB4C963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III,“a”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4FF87B1A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011AC" w:rsidRPr="0033104A" w14:paraId="37CDFF2F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711DB948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III,“a”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3FB54B7D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C011AC" w:rsidRPr="0033104A" w14:paraId="2A4D1A5F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76A12139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V,“b”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5C873104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011AC" w:rsidRPr="0033104A" w14:paraId="37BDB169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72A16BF1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454549BB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C62F36">
        <w:trPr>
          <w:trHeight w:val="2872"/>
        </w:trPr>
        <w:tc>
          <w:tcPr>
            <w:tcW w:w="10145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998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4616"/>
            </w:tblGrid>
            <w:tr w:rsidR="00181025" w:rsidRPr="006200F9" w14:paraId="0583C458" w14:textId="77777777" w:rsidTr="008676F9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59530F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documento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 w:rsidRPr="0059530F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61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8676F9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59530F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1. Questionário Padrão Due Diligence para Fundo de Inv</w:t>
                  </w:r>
                  <w:r w:rsidR="003C2ADB"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654E9427" w:rsidR="00181025" w:rsidRPr="00C62F36" w:rsidRDefault="00D110A4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30/06/2021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907611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752CA" w:rsidRPr="006200F9" w14:paraId="34A37D6C" w14:textId="77777777" w:rsidTr="008676F9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19A80F67" w:rsidR="005752CA" w:rsidRPr="00C62F36" w:rsidRDefault="00D110A4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03/12/2020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6047905" w14:textId="016297DD" w:rsidR="005752CA" w:rsidRPr="007E6C15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3620B3F2" w14:textId="77777777" w:rsidTr="008676F9">
              <w:tc>
                <w:tcPr>
                  <w:tcW w:w="4274" w:type="dxa"/>
                </w:tcPr>
                <w:p w14:paraId="7F0F7272" w14:textId="33A9DEC4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3BB06F1C" w:rsidR="005752CA" w:rsidRPr="009D2F46" w:rsidRDefault="009346E4" w:rsidP="00D110A4">
                  <w:pPr>
                    <w:ind w:left="-108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5CC2BEDB" w14:textId="526A92FC" w:rsidR="005752CA" w:rsidRPr="004A6A10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12D5BAFF" w14:textId="77777777" w:rsidTr="008676F9">
              <w:tc>
                <w:tcPr>
                  <w:tcW w:w="4274" w:type="dxa"/>
                </w:tcPr>
                <w:p w14:paraId="1FA42355" w14:textId="57F5881E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4AFEE156" w:rsidR="005752CA" w:rsidRPr="009D2F46" w:rsidRDefault="00581E00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05/02/2019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981C7AB" w14:textId="51A50E3D" w:rsidR="005752CA" w:rsidRPr="007E6C15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01FB3232" w14:textId="77777777" w:rsidTr="008676F9">
              <w:tc>
                <w:tcPr>
                  <w:tcW w:w="4274" w:type="dxa"/>
                </w:tcPr>
                <w:p w14:paraId="2C73943E" w14:textId="3B295803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267C401D" w:rsidR="005752CA" w:rsidRPr="009D2F46" w:rsidRDefault="009346E4" w:rsidP="008676F9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3B493175" w14:textId="1F9A7F6E" w:rsidR="005752CA" w:rsidRPr="004A6A10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3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181025" w:rsidRPr="006200F9" w14:paraId="2D1A545A" w14:textId="77777777" w:rsidTr="008676F9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3EEE7DDF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77777777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7445D38E" w14:textId="77777777" w:rsidTr="008676F9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2B1B4FE7" w:rsidR="00181025" w:rsidRPr="009D2F46" w:rsidRDefault="00D1454B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51D523F0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723DECF" w14:textId="77777777" w:rsidTr="008676F9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2B83BD34" w:rsidR="00181025" w:rsidRPr="009D2F46" w:rsidRDefault="00581E00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28/02/20</w:t>
                  </w:r>
                  <w:r w:rsidR="00D110A4">
                    <w:rPr>
                      <w:rFonts w:ascii="Arial" w:hAnsi="Arial" w:cs="Arial"/>
                      <w:i/>
                      <w:sz w:val="18"/>
                      <w:szCs w:val="20"/>
                    </w:rPr>
                    <w:t>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77F931AF" w:rsidR="00181025" w:rsidRPr="004A6A10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4" w:history="1">
                    <w:r w:rsidR="005752C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C62F36">
        <w:tblPrEx>
          <w:tblCellMar>
            <w:left w:w="108" w:type="dxa"/>
          </w:tblCellMar>
        </w:tblPrEx>
        <w:trPr>
          <w:trHeight w:val="318"/>
        </w:trPr>
        <w:tc>
          <w:tcPr>
            <w:tcW w:w="10145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C62F36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C62F36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C62F36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C62F36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C62F36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C62F36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lastRenderedPageBreak/>
              <w:t>Data de Constituição:</w:t>
            </w:r>
          </w:p>
        </w:tc>
        <w:tc>
          <w:tcPr>
            <w:tcW w:w="2291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4A6EF4CE" w:rsidR="009E05F2" w:rsidRPr="00884AD2" w:rsidRDefault="00581E00" w:rsidP="00884AD2">
            <w:pPr>
              <w:jc w:val="center"/>
            </w:pPr>
            <w:r w:rsidRPr="00581E00">
              <w:t>10/09/2008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3B555040" w:rsidR="009E05F2" w:rsidRPr="009D2F46" w:rsidRDefault="00581E00" w:rsidP="00300BF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81E00">
              <w:t>26/11/2009</w:t>
            </w:r>
          </w:p>
        </w:tc>
      </w:tr>
      <w:tr w:rsidR="00181025" w:rsidRPr="00301C40" w14:paraId="7938A33E" w14:textId="77777777" w:rsidTr="00C62F36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181025" w:rsidRPr="00301C40" w14:paraId="3FB8B5BD" w14:textId="77777777" w:rsidTr="00C62F36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00A1C6D" w14:textId="77777777" w:rsidR="005B0D35" w:rsidRDefault="005B0D35" w:rsidP="00820EDB">
            <w:pPr>
              <w:jc w:val="both"/>
            </w:pPr>
            <w:r>
              <w:t>O objetivo do fundo é aplicar seus recursos em cotas de fundos de investimento classificados como “Renda Fixa”, os quais apliquem, no mínimo, 80% (oitenta por cento) de seus recursos em ativos financeiros de renda fixa relacionados diretamente, ou sintetizados via derivativos, , ao fator de risco que dá nome à classe, buscando acompanhar a rentabilidade do índice de Mercado ANBIMA (IMA-B), divulgada pela Associação Brasileira das Entidades dos Mercados Financeiro e de Capitais – ANBIMA, observado que a rentabilidade do fundo será impactada pelos custos e despesas do fundo, inclusive taxa de administração.</w:t>
            </w:r>
          </w:p>
          <w:p w14:paraId="5666C5A2" w14:textId="13CDE21A" w:rsidR="00181025" w:rsidRPr="00300BF1" w:rsidRDefault="005B0D35" w:rsidP="00820EDB">
            <w:pPr>
              <w:jc w:val="both"/>
            </w:pPr>
            <w:r>
              <w:t>O fundo, direta ou indiretamente, deverá aplicar, exclusivamente, em títulos públicos federais, ou, ainda, por operações compromissadas lastreadas em títulos públicos federais.</w:t>
            </w:r>
          </w:p>
        </w:tc>
      </w:tr>
      <w:tr w:rsidR="00181025" w:rsidRPr="00301C40" w14:paraId="52645DEF" w14:textId="77777777" w:rsidTr="00C62F36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2EF16FF8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D3EEB2F" w14:textId="77777777" w:rsidR="005B0D35" w:rsidRDefault="005B0D35" w:rsidP="00820EDB">
            <w:pPr>
              <w:jc w:val="both"/>
            </w:pPr>
            <w:r>
              <w:t>O fundo, a critério do administrador, receberá recursos de fundos de investimento, pessoas físicas e jurídicas, clientes do administrador, do gestor ou de controladas, direta ou indiretamente, pela Itaú Unibanco Holding S.A.</w:t>
            </w:r>
          </w:p>
          <w:p w14:paraId="6073B7F0" w14:textId="0B8BE778" w:rsidR="00181025" w:rsidRPr="00300BF1" w:rsidRDefault="005B0D35" w:rsidP="00820EDB">
            <w:pPr>
              <w:jc w:val="both"/>
            </w:pPr>
            <w:r>
              <w:t>As operações e investimentos deste fundo observarão, no que couber, os requisitos, condições, modalidades permitidas e vedações estabelecidos pelas disposições legais, transcritas neste regulamento, relativas aos investimentos de Regimes Próprios de Previdência Social instituídos pela União, Estados, Distrito Federal e Municípios e de Entidades Fechadas de Previdência Complementar, cabendo ao cotista o controle e consolidação dos limites de alocação e concentração das posições consolidadas de seus recursos estabelecidos pela mencionada regulamentação.</w:t>
            </w:r>
          </w:p>
        </w:tc>
      </w:tr>
      <w:tr w:rsidR="00BF6B0B" w14:paraId="6EA7253C" w14:textId="77777777" w:rsidTr="00C62F36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41D131A2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2554B02A" w:rsidR="00BF6B0B" w:rsidRPr="0086486E" w:rsidRDefault="00AF292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C62F3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716C306" w:rsidR="00BF6B0B" w:rsidRPr="0086486E" w:rsidRDefault="00300BF1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C62F3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5EC1E456" w:rsidR="00BF6B0B" w:rsidRPr="0086486E" w:rsidRDefault="00300BF1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BF6B0B" w14:paraId="360D3117" w14:textId="77777777" w:rsidTr="00C62F3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5D4DCFFD" w:rsidR="00BF6B0B" w:rsidRPr="0086486E" w:rsidRDefault="00C62F36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1B5A9867" w14:textId="77777777" w:rsidTr="00C62F36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4DC5AE0B" w:rsidR="00BF6B0B" w:rsidRPr="0086486E" w:rsidRDefault="00820ED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C40C46" w14:paraId="697B3159" w14:textId="77777777" w:rsidTr="00C62F36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C40C46" w:rsidRPr="0086486E" w:rsidRDefault="00C40C46" w:rsidP="00C40C4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>
              <w:rPr>
                <w:rFonts w:cs="Times New Roman"/>
                <w:sz w:val="21"/>
                <w:szCs w:val="21"/>
              </w:rPr>
              <w:t>Custos/</w:t>
            </w:r>
            <w:r w:rsidRPr="0086486E">
              <w:rPr>
                <w:rFonts w:cs="Times New Roman"/>
                <w:sz w:val="21"/>
                <w:szCs w:val="21"/>
              </w:rPr>
              <w:t>Taxas)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3C49B4" w14:textId="2154629B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C40C46" w14:paraId="493B6ED1" w14:textId="77777777" w:rsidTr="00C62F36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C40C46" w:rsidRPr="00ED21A9" w:rsidRDefault="00C40C46" w:rsidP="00C40C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002EA9" w14:textId="3D5799C5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C62F36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6C2311EC" w:rsidR="00BF6B0B" w:rsidRPr="0086486E" w:rsidRDefault="00820EDB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0,18</w:t>
            </w:r>
            <w:r w:rsidR="00C40C46">
              <w:rPr>
                <w:rFonts w:cs="Times New Roman"/>
                <w:sz w:val="20"/>
                <w:szCs w:val="20"/>
              </w:rPr>
              <w:t>% a.a.</w:t>
            </w:r>
          </w:p>
        </w:tc>
      </w:tr>
      <w:tr w:rsidR="00CB6C61" w14:paraId="1D2A90DC" w14:textId="77777777" w:rsidTr="00C62F36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C62F36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C62F36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59377570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BF6B0B" w:rsidRDefault="00BF6B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29E938C1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D144CD" w:rsidRPr="00301C40" w14:paraId="3CF56CEE" w14:textId="77777777" w:rsidTr="00C62F36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1934AE51" w:rsidR="00D144CD" w:rsidRDefault="00E84E9D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C62F36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0D311014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</w:t>
            </w:r>
            <w:r w:rsidR="00C62F36">
              <w:rPr>
                <w:rFonts w:cs="Times New Roman"/>
                <w:sz w:val="20"/>
                <w:szCs w:val="20"/>
              </w:rPr>
              <w:t>ni</w:t>
            </w:r>
            <w:r>
              <w:rPr>
                <w:rFonts w:cs="Times New Roman"/>
                <w:sz w:val="20"/>
                <w:szCs w:val="20"/>
              </w:rPr>
              <w:t>strador/gestora.</w:t>
            </w:r>
          </w:p>
        </w:tc>
      </w:tr>
      <w:tr w:rsidR="00E84E9D" w:rsidRPr="00301C40" w14:paraId="2D82ECFD" w14:textId="77777777" w:rsidTr="00C62F3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08A9239D" w:rsidR="00E84E9D" w:rsidRDefault="00AE6F1E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5" w:history="1">
              <w:r w:rsidR="00E84E9D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C62F3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Análise da aderência do fundo ao perfil da </w:t>
            </w:r>
            <w:r>
              <w:rPr>
                <w:rFonts w:cs="Times New Roman"/>
                <w:sz w:val="21"/>
                <w:szCs w:val="21"/>
              </w:rPr>
              <w:lastRenderedPageBreak/>
              <w:t>carteira do RPPS e à sua Política de Investimentos: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6B4DB025" w:rsidR="00E84E9D" w:rsidRDefault="00E84E9D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lastRenderedPageBreak/>
              <w:t>O fundo segue a legislação do segmento RPPS.</w:t>
            </w:r>
          </w:p>
        </w:tc>
      </w:tr>
      <w:tr w:rsidR="00E84E9D" w:rsidRPr="00301C40" w14:paraId="79EF85BD" w14:textId="77777777" w:rsidTr="00C62F3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C62F36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9346E4" w:rsidRPr="003D63C8" w14:paraId="11D2931F" w14:textId="77777777" w:rsidTr="009346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40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08A63B2" w14:textId="38AD97D8" w:rsidR="009346E4" w:rsidRPr="00ED21A9" w:rsidRDefault="009346E4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81F97E2" w14:textId="0257927B" w:rsidR="009346E4" w:rsidRPr="00636E64" w:rsidRDefault="009346E4" w:rsidP="00E84E9D">
            <w:pPr>
              <w:ind w:left="-104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46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F126216" w14:textId="042D6108" w:rsidR="009346E4" w:rsidRPr="00636E64" w:rsidRDefault="009346E4" w:rsidP="009346E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36E64">
              <w:rPr>
                <w:rFonts w:cstheme="minorHAnsi"/>
                <w:bCs/>
                <w:color w:val="000000"/>
                <w:sz w:val="20"/>
                <w:szCs w:val="20"/>
              </w:rPr>
              <w:t>393.080.062,36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F49CD8B" w14:textId="32B14B00" w:rsidR="009346E4" w:rsidRPr="00636E64" w:rsidRDefault="009346E4" w:rsidP="009346E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36E64">
              <w:rPr>
                <w:rFonts w:cstheme="minorHAnsi"/>
                <w:bCs/>
                <w:color w:val="000000"/>
                <w:sz w:val="20"/>
                <w:szCs w:val="20"/>
              </w:rPr>
              <w:t>38,04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D5F2863" w14:textId="3240F5D3" w:rsidR="009346E4" w:rsidRPr="00636E64" w:rsidRDefault="00C03D71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-1,49%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69D1E1B" w14:textId="0F2A9E1A" w:rsidR="009346E4" w:rsidRPr="00636E64" w:rsidRDefault="00C03D71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-1,26%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98B7DE" w14:textId="5355EA63" w:rsidR="009346E4" w:rsidRPr="00636E64" w:rsidRDefault="00C03D71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-0,22%</w:t>
            </w:r>
          </w:p>
        </w:tc>
      </w:tr>
      <w:tr w:rsidR="00E84E9D" w:rsidRPr="005D2CBE" w14:paraId="77E52538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10C03741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D110A4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35D66A7D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737349DE" w:rsidR="00E84E9D" w:rsidRPr="00636E64" w:rsidRDefault="009346E4" w:rsidP="009346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36E64">
              <w:rPr>
                <w:rFonts w:cstheme="minorHAnsi"/>
                <w:color w:val="000000"/>
                <w:sz w:val="20"/>
                <w:szCs w:val="20"/>
              </w:rPr>
              <w:t>407.903.215,85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39D3B1A9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38,</w:t>
            </w:r>
            <w:r w:rsidR="009346E4" w:rsidRPr="00636E64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46AEB3F2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6,11%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4902DFB9" w:rsidR="00E84E9D" w:rsidRPr="00636E64" w:rsidRDefault="00625434" w:rsidP="00625434">
            <w:pPr>
              <w:ind w:right="-108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 xml:space="preserve">    6,40%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78361BDF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-0,30%</w:t>
            </w:r>
          </w:p>
        </w:tc>
      </w:tr>
      <w:tr w:rsidR="00E84E9D" w:rsidRPr="005D2CBE" w14:paraId="4F555FE2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1B1C2506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D110A4">
              <w:rPr>
                <w:rFonts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2D838D7E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1AE51D6A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382.682.878,00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10E33557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36,3730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3EB87242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22,57%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5AA5997C" w:rsidR="00E84E9D" w:rsidRPr="00636E64" w:rsidRDefault="00625434" w:rsidP="00625434">
            <w:pPr>
              <w:ind w:left="-108" w:right="-108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 xml:space="preserve">      22,95%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25E375A9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-0,38%</w:t>
            </w:r>
          </w:p>
        </w:tc>
      </w:tr>
      <w:tr w:rsidR="00E84E9D" w:rsidRPr="005D2CBE" w14:paraId="3B799E14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2208203F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</w:t>
            </w:r>
            <w:r w:rsidR="00D110A4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5BDE19D4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6FA27748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310.117.885,63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3B4A471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29,69338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48BB45CB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12,46%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4C67F32F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13,06%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564D2252" w:rsidR="00E84E9D" w:rsidRPr="00636E64" w:rsidRDefault="00820EDB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</w:t>
            </w:r>
            <w:r w:rsidR="00D110A4" w:rsidRPr="00636E64">
              <w:rPr>
                <w:rFonts w:cstheme="minorHAnsi"/>
                <w:sz w:val="20"/>
                <w:szCs w:val="20"/>
              </w:rPr>
              <w:t>-0,6%</w:t>
            </w:r>
          </w:p>
        </w:tc>
      </w:tr>
      <w:tr w:rsidR="00E84E9D" w:rsidRPr="005D2CBE" w14:paraId="7CBB8E44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53A453C6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D110A4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37081B8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72577445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466.176.601,74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17BA9791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26,404577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3B5ED98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12,29%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2EEB2B5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12,79%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121FED8D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-0,5%</w:t>
            </w:r>
          </w:p>
        </w:tc>
      </w:tr>
      <w:tr w:rsidR="00E84E9D" w:rsidRPr="005D2CBE" w14:paraId="77C7B7F9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23DBACEB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D110A4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700FD88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058BDE63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576.494.963,15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1089DEB4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23,514196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6ADE988D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24,19%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5A5D2EA8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24,81%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1630E190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-0,62%</w:t>
            </w:r>
          </w:p>
        </w:tc>
      </w:tr>
      <w:tr w:rsidR="00E84E9D" w:rsidRPr="00161F88" w14:paraId="12F8C428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E84E9D" w:rsidRPr="00161F88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E84E9D" w:rsidRPr="00301C40" w14:paraId="58EE6C15" w14:textId="77777777" w:rsidTr="00C62F36">
        <w:trPr>
          <w:trHeight w:val="65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84E9D" w:rsidRPr="00ED21A9" w:rsidRDefault="00E84E9D" w:rsidP="00E84E9D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84E9D" w:rsidRPr="00301C40" w14:paraId="3C6B6827" w14:textId="77777777" w:rsidTr="00C62F36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84E9D" w:rsidRPr="00ED21A9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640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84E9D" w:rsidRPr="00ED21A9" w:rsidRDefault="00E84E9D" w:rsidP="00E84E9D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84E9D" w:rsidRPr="00301C40" w14:paraId="746FB8D2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33AE4D05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FBCA45C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8EE981E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ED5E488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36FF8F7" w14:textId="77777777" w:rsidTr="00C62F36">
        <w:trPr>
          <w:trHeight w:val="145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505589B7" w14:textId="77777777" w:rsidTr="00C62F36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84E9D" w:rsidRPr="00301C40" w:rsidRDefault="00E84E9D" w:rsidP="00E84E9D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84E9D" w:rsidRPr="00996F57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430BA8B2" w14:textId="77777777" w:rsidTr="00C62F3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49462020" w:rsidR="00E84E9D" w:rsidRPr="00301C40" w:rsidRDefault="00D1454B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820EDB">
              <w:rPr>
                <w:rFonts w:cs="Times New Roman"/>
                <w:sz w:val="20"/>
                <w:szCs w:val="20"/>
              </w:rPr>
              <w:t xml:space="preserve">  07.376.660/</w:t>
            </w:r>
            <w:r w:rsidR="00820EDB" w:rsidRPr="00820EDB">
              <w:rPr>
                <w:rFonts w:cs="Times New Roman"/>
                <w:sz w:val="20"/>
                <w:szCs w:val="20"/>
              </w:rPr>
              <w:t>0001-10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C831736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15A08CC3" w:rsidR="00E84E9D" w:rsidRPr="00301C40" w:rsidRDefault="00820EDB" w:rsidP="005743A9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99,8</w:t>
            </w:r>
            <w:r w:rsidR="008676F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%</w:t>
            </w:r>
          </w:p>
        </w:tc>
      </w:tr>
      <w:tr w:rsidR="00E84E9D" w:rsidRPr="00301C40" w14:paraId="4FB8A5B8" w14:textId="77777777" w:rsidTr="00C62F36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1EE4F309" w14:textId="77777777" w:rsidTr="00C62F3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5EA7FA4" w14:textId="77777777" w:rsidTr="00C62F3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0C078B0" w14:textId="77777777" w:rsidTr="00C62F36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84E9D" w:rsidRPr="00996F57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84E9D" w:rsidRPr="00301C40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1C6D37C5" w14:textId="77777777" w:rsidTr="00C62F36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C3B0339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0278E5D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F2353F5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683559AB" w14:textId="77777777" w:rsidTr="00C62F36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BDA7D51" w14:textId="77777777" w:rsidTr="00C62F3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1B39A6B3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84E9D" w:rsidRPr="00301C40" w14:paraId="17C3E7C0" w14:textId="77777777" w:rsidTr="00C62F3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96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DBCD04F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84E9D" w:rsidRPr="00301C40" w14:paraId="28846C63" w14:textId="77777777" w:rsidTr="00C62F3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068D2230" w14:textId="77777777" w:rsidTr="00C62F36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84E9D" w:rsidRPr="0002357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84E9D" w:rsidRPr="00301C40" w14:paraId="3028C53D" w14:textId="77777777" w:rsidTr="00C62F36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D311F67" w14:textId="77777777" w:rsidTr="00C62F36">
        <w:trPr>
          <w:trHeight w:val="80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19A5F7B9" w14:textId="77777777" w:rsidTr="00C62F36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84E9D" w:rsidRPr="00161F88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2A126E4" w14:textId="77777777" w:rsidTr="00C62F36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84E9D" w:rsidRPr="00301C40" w:rsidRDefault="00E84E9D" w:rsidP="00E84E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6"/>
      <w:footerReference w:type="default" r:id="rId17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865E4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54597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0BF1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43A9"/>
    <w:rsid w:val="005752CA"/>
    <w:rsid w:val="00576D70"/>
    <w:rsid w:val="00581DF8"/>
    <w:rsid w:val="00581E00"/>
    <w:rsid w:val="00583EBD"/>
    <w:rsid w:val="00587844"/>
    <w:rsid w:val="00593FDC"/>
    <w:rsid w:val="0059530F"/>
    <w:rsid w:val="0059560A"/>
    <w:rsid w:val="00596348"/>
    <w:rsid w:val="00597380"/>
    <w:rsid w:val="005A23E7"/>
    <w:rsid w:val="005A28F4"/>
    <w:rsid w:val="005A3184"/>
    <w:rsid w:val="005A35C6"/>
    <w:rsid w:val="005B0D35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5434"/>
    <w:rsid w:val="00626445"/>
    <w:rsid w:val="00636E64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EA4"/>
    <w:rsid w:val="00685100"/>
    <w:rsid w:val="00692816"/>
    <w:rsid w:val="00695E06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37A1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0EDB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51E03"/>
    <w:rsid w:val="00862187"/>
    <w:rsid w:val="008623C0"/>
    <w:rsid w:val="0086486E"/>
    <w:rsid w:val="00866073"/>
    <w:rsid w:val="008676F9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013"/>
    <w:rsid w:val="008E03E4"/>
    <w:rsid w:val="008E4282"/>
    <w:rsid w:val="008F276A"/>
    <w:rsid w:val="008F4EC3"/>
    <w:rsid w:val="008F551C"/>
    <w:rsid w:val="0090298F"/>
    <w:rsid w:val="00903CD5"/>
    <w:rsid w:val="009054B9"/>
    <w:rsid w:val="00907611"/>
    <w:rsid w:val="009117D4"/>
    <w:rsid w:val="00922ECD"/>
    <w:rsid w:val="00922F5E"/>
    <w:rsid w:val="009230E9"/>
    <w:rsid w:val="00925479"/>
    <w:rsid w:val="009279FB"/>
    <w:rsid w:val="0093127F"/>
    <w:rsid w:val="009346E4"/>
    <w:rsid w:val="00936EBF"/>
    <w:rsid w:val="00937F61"/>
    <w:rsid w:val="00944623"/>
    <w:rsid w:val="00945550"/>
    <w:rsid w:val="009523CE"/>
    <w:rsid w:val="009740F4"/>
    <w:rsid w:val="009755C3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35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E6F1E"/>
    <w:rsid w:val="00AF06D6"/>
    <w:rsid w:val="00AF2929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05D6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11AC"/>
    <w:rsid w:val="00C03B5D"/>
    <w:rsid w:val="00C03D71"/>
    <w:rsid w:val="00C078FC"/>
    <w:rsid w:val="00C07AD6"/>
    <w:rsid w:val="00C1077C"/>
    <w:rsid w:val="00C14C67"/>
    <w:rsid w:val="00C22460"/>
    <w:rsid w:val="00C241DD"/>
    <w:rsid w:val="00C272FB"/>
    <w:rsid w:val="00C27752"/>
    <w:rsid w:val="00C34724"/>
    <w:rsid w:val="00C35034"/>
    <w:rsid w:val="00C352FF"/>
    <w:rsid w:val="00C354F6"/>
    <w:rsid w:val="00C40636"/>
    <w:rsid w:val="00C40C46"/>
    <w:rsid w:val="00C46C29"/>
    <w:rsid w:val="00C5101A"/>
    <w:rsid w:val="00C62121"/>
    <w:rsid w:val="00C62F36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10A4"/>
    <w:rsid w:val="00D144CD"/>
    <w:rsid w:val="00D1454B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0487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907611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A83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cvmweb.cvm.gov.br/swb/default.asp?sg_sistema=fundosre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tau.com.br/relacoes-com-investidores/list.aspx?idCanal=+1MgOvbjDlckPa6GiJlfyA==" TargetMode="Externa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cvmweb.cvm.gov.br/swb/default.asp?sg_sistema=fundosre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DA6A-FAC4-4E36-8551-B68CBC583E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078A9-554D-440C-9E36-C49CFB9AE921}"/>
</file>

<file path=customXml/itemProps3.xml><?xml version="1.0" encoding="utf-8"?>
<ds:datastoreItem xmlns:ds="http://schemas.openxmlformats.org/officeDocument/2006/customXml" ds:itemID="{D3C4ECC9-F186-43A7-9FE2-8C29DFD9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Laura Custodio Bonifacio</cp:lastModifiedBy>
  <cp:revision>9</cp:revision>
  <cp:lastPrinted>2016-03-23T21:20:00Z</cp:lastPrinted>
  <dcterms:created xsi:type="dcterms:W3CDTF">2021-11-23T18:21:00Z</dcterms:created>
  <dcterms:modified xsi:type="dcterms:W3CDTF">2022-07-05T17:24:00Z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c996bf-6aee-415c-aa4c-e35ad0009c67_Enabled">
    <vt:lpwstr>true</vt:lpwstr>
  </property>
  <property fmtid="{D5CDD505-2E9C-101B-9397-08002B2CF9AE}" pid="3" name="MSIP_Label_4fc996bf-6aee-415c-aa4c-e35ad0009c67_SetDate">
    <vt:lpwstr>2022-07-05T17:24:13Z</vt:lpwstr>
  </property>
  <property fmtid="{D5CDD505-2E9C-101B-9397-08002B2CF9AE}" pid="4" name="MSIP_Label_4fc996bf-6aee-415c-aa4c-e35ad0009c67_Method">
    <vt:lpwstr>Standard</vt:lpwstr>
  </property>
  <property fmtid="{D5CDD505-2E9C-101B-9397-08002B2CF9AE}" pid="5" name="MSIP_Label_4fc996bf-6aee-415c-aa4c-e35ad0009c67_Name">
    <vt:lpwstr>Compartilhamento Interno</vt:lpwstr>
  </property>
  <property fmtid="{D5CDD505-2E9C-101B-9397-08002B2CF9AE}" pid="6" name="MSIP_Label_4fc996bf-6aee-415c-aa4c-e35ad0009c67_SiteId">
    <vt:lpwstr>591669a0-183f-49a5-98f4-9aa0d0b63d81</vt:lpwstr>
  </property>
  <property fmtid="{D5CDD505-2E9C-101B-9397-08002B2CF9AE}" pid="7" name="MSIP_Label_4fc996bf-6aee-415c-aa4c-e35ad0009c67_ActionId">
    <vt:lpwstr>e1a66729-83d7-48c8-b109-76a9fb7afad3</vt:lpwstr>
  </property>
  <property fmtid="{D5CDD505-2E9C-101B-9397-08002B2CF9AE}" pid="8" name="MSIP_Label_4fc996bf-6aee-415c-aa4c-e35ad0009c67_ContentBits">
    <vt:lpwstr>2</vt:lpwstr>
  </property>
</Properties>
</file>